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AA" w:rsidRDefault="00466CAA" w:rsidP="00466CAA">
      <w:pPr>
        <w:pStyle w:val="BodyTextIndent"/>
        <w:ind w:left="0"/>
        <w:jc w:val="center"/>
        <w:rPr>
          <w:rFonts w:ascii="Algerian" w:hAnsi="Algerian"/>
          <w:b/>
          <w:sz w:val="72"/>
          <w:szCs w:val="72"/>
          <w:u w:val="single"/>
        </w:rPr>
      </w:pPr>
      <w:r w:rsidRPr="00466CAA">
        <w:rPr>
          <w:rFonts w:ascii="Algerian" w:hAnsi="Algerian"/>
          <w:b/>
          <w:sz w:val="72"/>
          <w:szCs w:val="72"/>
          <w:u w:val="single"/>
        </w:rPr>
        <w:drawing>
          <wp:anchor distT="0" distB="0" distL="114300" distR="114300" simplePos="0" relativeHeight="251661312" behindDoc="1" locked="0" layoutInCell="1" allowOverlap="1">
            <wp:simplePos x="0" y="0"/>
            <wp:positionH relativeFrom="column">
              <wp:posOffset>-295275</wp:posOffset>
            </wp:positionH>
            <wp:positionV relativeFrom="paragraph">
              <wp:posOffset>-266065</wp:posOffset>
            </wp:positionV>
            <wp:extent cx="1323975" cy="1323975"/>
            <wp:effectExtent l="19050" t="0" r="9525" b="0"/>
            <wp:wrapNone/>
            <wp:docPr id="2" name="Picture 1" descr="http://storytimeunderground.files.wordpress.com/2014/01/img-th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ytimeunderground.files.wordpress.com/2014/01/img-thing.jpeg"/>
                    <pic:cNvPicPr>
                      <a:picLocks noChangeAspect="1" noChangeArrowheads="1"/>
                    </pic:cNvPicPr>
                  </pic:nvPicPr>
                  <pic:blipFill>
                    <a:blip r:embed="rId7" cstate="print"/>
                    <a:srcRect/>
                    <a:stretch>
                      <a:fillRect/>
                    </a:stretch>
                  </pic:blipFill>
                  <pic:spPr bwMode="auto">
                    <a:xfrm>
                      <a:off x="0" y="0"/>
                      <a:ext cx="1323975" cy="1323975"/>
                    </a:xfrm>
                    <a:prstGeom prst="rect">
                      <a:avLst/>
                    </a:prstGeom>
                    <a:noFill/>
                    <a:ln w="9525">
                      <a:noFill/>
                      <a:miter lim="800000"/>
                      <a:headEnd/>
                      <a:tailEnd/>
                    </a:ln>
                  </pic:spPr>
                </pic:pic>
              </a:graphicData>
            </a:graphic>
          </wp:anchor>
        </w:drawing>
      </w:r>
      <w:r w:rsidRPr="00466CAA">
        <w:rPr>
          <w:rFonts w:ascii="Algerian" w:hAnsi="Algerian"/>
          <w:b/>
          <w:sz w:val="72"/>
          <w:szCs w:val="72"/>
          <w:u w:val="single"/>
        </w:rPr>
        <w:t>ENROL NOW FOR 2016</w:t>
      </w:r>
    </w:p>
    <w:p w:rsidR="002D2092" w:rsidRDefault="00466CAA" w:rsidP="002D2092">
      <w:pPr>
        <w:pStyle w:val="BodyTextIndent"/>
        <w:ind w:left="0"/>
        <w:jc w:val="center"/>
        <w:rPr>
          <w:rFonts w:ascii="Baskerville Old Face" w:hAnsi="Baskerville Old Face"/>
          <w:b/>
          <w:bCs/>
          <w:sz w:val="52"/>
          <w:szCs w:val="52"/>
        </w:rPr>
      </w:pPr>
      <w:r w:rsidRPr="008E3293">
        <w:rPr>
          <w:rFonts w:ascii="Algerian" w:hAnsi="Algerian"/>
          <w:b/>
          <w:sz w:val="52"/>
          <w:szCs w:val="52"/>
          <w:u w:val="single"/>
        </w:rPr>
        <w:drawing>
          <wp:anchor distT="0" distB="0" distL="114300" distR="114300" simplePos="0" relativeHeight="251659264" behindDoc="1" locked="0" layoutInCell="1" allowOverlap="1">
            <wp:simplePos x="0" y="0"/>
            <wp:positionH relativeFrom="column">
              <wp:posOffset>5762625</wp:posOffset>
            </wp:positionH>
            <wp:positionV relativeFrom="paragraph">
              <wp:posOffset>-916940</wp:posOffset>
            </wp:positionV>
            <wp:extent cx="1323975" cy="1323975"/>
            <wp:effectExtent l="19050" t="0" r="9525" b="0"/>
            <wp:wrapNone/>
            <wp:docPr id="3" name="Picture 1" descr="http://storytimeunderground.files.wordpress.com/2014/01/img-th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ytimeunderground.files.wordpress.com/2014/01/img-thing.jpeg"/>
                    <pic:cNvPicPr>
                      <a:picLocks noChangeAspect="1" noChangeArrowheads="1"/>
                    </pic:cNvPicPr>
                  </pic:nvPicPr>
                  <pic:blipFill>
                    <a:blip r:embed="rId7" cstate="print"/>
                    <a:srcRect/>
                    <a:stretch>
                      <a:fillRect/>
                    </a:stretch>
                  </pic:blipFill>
                  <pic:spPr bwMode="auto">
                    <a:xfrm>
                      <a:off x="0" y="0"/>
                      <a:ext cx="1323975" cy="1323975"/>
                    </a:xfrm>
                    <a:prstGeom prst="rect">
                      <a:avLst/>
                    </a:prstGeom>
                    <a:noFill/>
                    <a:ln w="9525">
                      <a:noFill/>
                      <a:miter lim="800000"/>
                      <a:headEnd/>
                      <a:tailEnd/>
                    </a:ln>
                  </pic:spPr>
                </pic:pic>
              </a:graphicData>
            </a:graphic>
          </wp:anchor>
        </w:drawing>
      </w:r>
      <w:r w:rsidR="002D2092" w:rsidRPr="008E3293">
        <w:rPr>
          <w:rFonts w:ascii="Baskerville Old Face" w:hAnsi="Baskerville Old Face"/>
          <w:b/>
          <w:bCs/>
          <w:sz w:val="52"/>
          <w:szCs w:val="52"/>
        </w:rPr>
        <w:t>PIANO AND GUITAR LESSONS</w:t>
      </w:r>
    </w:p>
    <w:p w:rsidR="008E3293" w:rsidRPr="008E3293" w:rsidRDefault="008E3293" w:rsidP="002D2092">
      <w:pPr>
        <w:pStyle w:val="BodyTextIndent"/>
        <w:ind w:left="0"/>
        <w:jc w:val="center"/>
        <w:rPr>
          <w:rFonts w:ascii="Baskerville Old Face" w:hAnsi="Baskerville Old Face"/>
          <w:b/>
          <w:bCs/>
          <w:sz w:val="40"/>
          <w:szCs w:val="40"/>
        </w:rPr>
      </w:pPr>
      <w:r w:rsidRPr="008E3293">
        <w:rPr>
          <w:rFonts w:ascii="Baskerville Old Face" w:hAnsi="Baskerville Old Face"/>
          <w:b/>
          <w:bCs/>
          <w:sz w:val="40"/>
          <w:szCs w:val="40"/>
        </w:rPr>
        <w:t>AT YOUR SCHOOL</w:t>
      </w:r>
    </w:p>
    <w:p w:rsidR="002D2092" w:rsidRDefault="002D2092" w:rsidP="00793B06">
      <w:pPr>
        <w:pStyle w:val="BodyTextIndent"/>
        <w:ind w:left="0"/>
        <w:jc w:val="both"/>
        <w:rPr>
          <w:b/>
          <w:bCs/>
        </w:rPr>
      </w:pPr>
      <w:r>
        <w:rPr>
          <w:sz w:val="52"/>
        </w:rPr>
        <w:t xml:space="preserve">          </w:t>
      </w:r>
      <w:r>
        <w:rPr>
          <w:b/>
          <w:bCs/>
          <w:sz w:val="40"/>
        </w:rPr>
        <w:t xml:space="preserve">                      </w:t>
      </w:r>
      <w:r>
        <w:rPr>
          <w:b/>
          <w:bCs/>
        </w:rPr>
        <w:t>Music stimulates the brain</w:t>
      </w:r>
    </w:p>
    <w:p w:rsidR="002D2092" w:rsidRDefault="002D2092" w:rsidP="009F48C3">
      <w:pPr>
        <w:pStyle w:val="BodyTextIndent"/>
        <w:ind w:left="0"/>
        <w:jc w:val="center"/>
      </w:pPr>
      <w:r>
        <w:t>Scientific Research supports the theory that exposure to music enhances the learning process in very young minds. Children learning an instrument, compared to those who do not, show greater flexibility in math’s and reading.</w:t>
      </w:r>
    </w:p>
    <w:p w:rsidR="002D2092" w:rsidRDefault="002D2092" w:rsidP="009F48C3">
      <w:pPr>
        <w:pStyle w:val="BodyTextIndent"/>
        <w:ind w:left="0"/>
        <w:jc w:val="center"/>
      </w:pPr>
      <w:r>
        <w:t>Music lessons can also enable your child to develop co-ordination and discipline as well as enjoying the playing skills acquired in lessons themselves. Why not give your child the gift of a positive experience at precisely the age it will have the most impact by giving the gift of music tuition.</w:t>
      </w:r>
    </w:p>
    <w:p w:rsidR="002D2092" w:rsidRDefault="002D2092" w:rsidP="009F48C3">
      <w:pPr>
        <w:pStyle w:val="BodyTextIndent"/>
        <w:ind w:left="0"/>
        <w:jc w:val="center"/>
        <w:rPr>
          <w:b/>
          <w:bCs/>
        </w:rPr>
      </w:pPr>
      <w:r>
        <w:rPr>
          <w:b/>
          <w:bCs/>
        </w:rPr>
        <w:t>Starting from Grade one students and up.</w:t>
      </w:r>
    </w:p>
    <w:p w:rsidR="008E3293" w:rsidRDefault="008E3293" w:rsidP="009F48C3">
      <w:pPr>
        <w:pStyle w:val="BodyTextIndent"/>
        <w:ind w:left="0"/>
        <w:jc w:val="center"/>
      </w:pPr>
    </w:p>
    <w:p w:rsidR="002D2092" w:rsidRDefault="002D2092" w:rsidP="009F48C3">
      <w:pPr>
        <w:jc w:val="center"/>
      </w:pPr>
      <w:r>
        <w:t>Oxygen Tuition with a reputation spanning over 33 years, is offering private tuition in Piano or Guitar Lessons are held at your school during school hours using a rotating roll system so that the student is not absent from the same class each week.</w:t>
      </w:r>
    </w:p>
    <w:p w:rsidR="001606CB" w:rsidRDefault="002D2092" w:rsidP="009F48C3">
      <w:pPr>
        <w:pStyle w:val="BodyTextIndent"/>
        <w:ind w:left="0"/>
        <w:jc w:val="center"/>
      </w:pPr>
      <w:r>
        <w:t xml:space="preserve">For each </w:t>
      </w:r>
      <w:r w:rsidR="001606CB">
        <w:t>individual</w:t>
      </w:r>
      <w:r>
        <w:t xml:space="preserve"> half-hour weekly lesson the fee payable will be $28.00 each. This</w:t>
      </w:r>
      <w:r w:rsidR="001606CB">
        <w:t xml:space="preserve"> is</w:t>
      </w:r>
      <w:r>
        <w:t xml:space="preserve"> charged </w:t>
      </w:r>
      <w:r w:rsidR="001606CB">
        <w:t xml:space="preserve">in advance </w:t>
      </w:r>
      <w:r>
        <w:t>to your account on the first Monday of the term</w:t>
      </w:r>
      <w:r w:rsidR="001606CB">
        <w:t xml:space="preserve"> paying for the full term</w:t>
      </w:r>
      <w:r>
        <w:t>.</w:t>
      </w:r>
    </w:p>
    <w:p w:rsidR="002D2092" w:rsidRDefault="002D2092" w:rsidP="009F48C3">
      <w:pPr>
        <w:pStyle w:val="BodyTextIndent"/>
        <w:ind w:left="0"/>
        <w:jc w:val="center"/>
      </w:pPr>
      <w:r>
        <w:t>Books will be needed and this is at an extra cost.</w:t>
      </w:r>
    </w:p>
    <w:p w:rsidR="002D2092" w:rsidRDefault="002D2092" w:rsidP="009F48C3">
      <w:pPr>
        <w:pStyle w:val="BodyTextIndent2"/>
        <w:ind w:left="0"/>
        <w:jc w:val="center"/>
      </w:pPr>
      <w:r>
        <w:t>PAYMENT IS DIRECT DEBIT OR DIRECT CREDIT CARD ONLY.</w:t>
      </w:r>
    </w:p>
    <w:p w:rsidR="002D2092" w:rsidRDefault="002D2092" w:rsidP="009F48C3">
      <w:pPr>
        <w:pStyle w:val="BodyTextIndent2"/>
        <w:ind w:left="0"/>
        <w:jc w:val="center"/>
      </w:pPr>
      <w:r>
        <w:t xml:space="preserve">WE WILL NEED YOU TO FILL OUT THESE BANK FORMS BEFORE </w:t>
      </w:r>
      <w:r w:rsidR="00466CAA">
        <w:t>LESSONS START</w:t>
      </w:r>
      <w:r>
        <w:t>.</w:t>
      </w:r>
    </w:p>
    <w:p w:rsidR="002D2092" w:rsidRDefault="002D2092" w:rsidP="009F48C3">
      <w:pPr>
        <w:pStyle w:val="BodyTextIndent"/>
        <w:ind w:left="0"/>
        <w:jc w:val="center"/>
      </w:pPr>
      <w:r>
        <w:t>If you have an interest in your child pursuing piano or guitar lessons, please complete the attached form and return it to the School Office, post or email back to us before the end of the school term. Bookings or further enquiries can also be made directly with Oxygen Tuition on5229 6889</w:t>
      </w:r>
      <w:r w:rsidR="003603B8">
        <w:t xml:space="preserve"> after 9</w:t>
      </w:r>
      <w:r>
        <w:t>am Monday to Friday.</w:t>
      </w:r>
    </w:p>
    <w:p w:rsidR="00793B06" w:rsidRDefault="007316B7" w:rsidP="00793B06">
      <w:pPr>
        <w:pStyle w:val="BodyTextIndent"/>
        <w:ind w:left="0"/>
        <w:jc w:val="both"/>
      </w:pPr>
      <w:r>
        <w:rPr>
          <w:b/>
        </w:rPr>
        <w:t xml:space="preserve"> </w:t>
      </w:r>
      <w:r w:rsidR="002D2092">
        <w:t>--------------------------------------------------------------------------------------------------</w:t>
      </w:r>
      <w:r>
        <w:t>----------------------------</w:t>
      </w:r>
      <w:r w:rsidR="002D2092">
        <w:t>--------</w:t>
      </w:r>
    </w:p>
    <w:p w:rsidR="00793B06" w:rsidRDefault="00793B06" w:rsidP="00793B06">
      <w:pPr>
        <w:pStyle w:val="BodyTextIndent"/>
        <w:ind w:left="0"/>
        <w:jc w:val="both"/>
      </w:pPr>
    </w:p>
    <w:p w:rsidR="00793B06" w:rsidRDefault="00793B06" w:rsidP="00793B06">
      <w:pPr>
        <w:pStyle w:val="BodyTextIndent"/>
        <w:ind w:left="0"/>
        <w:jc w:val="both"/>
      </w:pPr>
      <w:r>
        <w:t xml:space="preserve">    </w:t>
      </w:r>
      <w:r w:rsidRPr="00793B06">
        <w:t xml:space="preserve"> </w:t>
      </w:r>
      <w:r>
        <w:t>Name of student ________________________________________   Date of Birth________________</w:t>
      </w:r>
    </w:p>
    <w:p w:rsidR="00793B06" w:rsidRPr="00E50E70" w:rsidRDefault="00793B06" w:rsidP="00793B06">
      <w:pPr>
        <w:jc w:val="center"/>
        <w:rPr>
          <w:sz w:val="16"/>
          <w:szCs w:val="16"/>
        </w:rPr>
      </w:pPr>
    </w:p>
    <w:p w:rsidR="00793B06" w:rsidRDefault="00793B06" w:rsidP="00793B06">
      <w:pPr>
        <w:jc w:val="center"/>
      </w:pPr>
    </w:p>
    <w:p w:rsidR="00793B06" w:rsidRDefault="00793B06" w:rsidP="00793B06">
      <w:pPr>
        <w:jc w:val="center"/>
      </w:pPr>
      <w:proofErr w:type="spellStart"/>
      <w:r>
        <w:t>School____________________________________________Grade</w:t>
      </w:r>
      <w:proofErr w:type="spellEnd"/>
      <w:r>
        <w:t xml:space="preserve"> __________________</w:t>
      </w:r>
    </w:p>
    <w:p w:rsidR="00793B06" w:rsidRPr="00E50E70" w:rsidRDefault="00793B06" w:rsidP="00793B06">
      <w:pPr>
        <w:jc w:val="center"/>
        <w:rPr>
          <w:sz w:val="16"/>
          <w:szCs w:val="16"/>
        </w:rPr>
      </w:pPr>
    </w:p>
    <w:p w:rsidR="00793B06" w:rsidRDefault="00793B06" w:rsidP="00793B06">
      <w:pPr>
        <w:jc w:val="center"/>
      </w:pPr>
    </w:p>
    <w:p w:rsidR="00793B06" w:rsidRDefault="00793B06" w:rsidP="00793B06">
      <w:pPr>
        <w:jc w:val="center"/>
      </w:pPr>
      <w:r>
        <w:t>Home Address ___________________________________________________________</w:t>
      </w:r>
    </w:p>
    <w:p w:rsidR="00793B06" w:rsidRPr="00E50E70" w:rsidRDefault="00793B06" w:rsidP="00793B06">
      <w:pPr>
        <w:jc w:val="center"/>
        <w:rPr>
          <w:sz w:val="16"/>
          <w:szCs w:val="16"/>
        </w:rPr>
      </w:pPr>
    </w:p>
    <w:p w:rsidR="00793B06" w:rsidRDefault="00793B06" w:rsidP="00793B06">
      <w:pPr>
        <w:jc w:val="center"/>
      </w:pPr>
    </w:p>
    <w:p w:rsidR="00793B06" w:rsidRDefault="00793B06" w:rsidP="00793B06">
      <w:pPr>
        <w:jc w:val="center"/>
      </w:pPr>
      <w:r>
        <w:t>Sub________________________________</w:t>
      </w:r>
      <w:proofErr w:type="gramStart"/>
      <w:r>
        <w:t>_  POSTCODE</w:t>
      </w:r>
      <w:proofErr w:type="gramEnd"/>
      <w:r>
        <w:t>________________________</w:t>
      </w:r>
    </w:p>
    <w:p w:rsidR="00793B06" w:rsidRPr="00E50E70" w:rsidRDefault="00793B06" w:rsidP="00793B06">
      <w:pPr>
        <w:jc w:val="center"/>
        <w:rPr>
          <w:sz w:val="16"/>
          <w:szCs w:val="16"/>
        </w:rPr>
      </w:pPr>
    </w:p>
    <w:p w:rsidR="00793B06" w:rsidRDefault="00793B06" w:rsidP="00793B06">
      <w:pPr>
        <w:jc w:val="center"/>
      </w:pPr>
    </w:p>
    <w:p w:rsidR="00793B06" w:rsidRDefault="00793B06" w:rsidP="00793B06">
      <w:pPr>
        <w:jc w:val="center"/>
      </w:pPr>
      <w:r>
        <w:t>Telephone ________________________</w:t>
      </w:r>
      <w:proofErr w:type="gramStart"/>
      <w:r>
        <w:t>_  Mobile</w:t>
      </w:r>
      <w:proofErr w:type="gramEnd"/>
      <w:r>
        <w:t xml:space="preserve"> ______________________________</w:t>
      </w:r>
    </w:p>
    <w:p w:rsidR="00793B06" w:rsidRPr="00E50E70" w:rsidRDefault="00793B06" w:rsidP="00793B06">
      <w:pPr>
        <w:jc w:val="center"/>
        <w:rPr>
          <w:sz w:val="16"/>
          <w:szCs w:val="16"/>
        </w:rPr>
      </w:pPr>
    </w:p>
    <w:p w:rsidR="00793B06" w:rsidRDefault="00793B06" w:rsidP="00793B06">
      <w:pPr>
        <w:jc w:val="center"/>
      </w:pPr>
    </w:p>
    <w:p w:rsidR="00793B06" w:rsidRDefault="00793B06" w:rsidP="00793B06">
      <w:pPr>
        <w:jc w:val="center"/>
      </w:pPr>
      <w:r>
        <w:t>Instrument_________________________</w:t>
      </w:r>
    </w:p>
    <w:p w:rsidR="00793B06" w:rsidRPr="00E50E70" w:rsidRDefault="00793B06" w:rsidP="00793B06">
      <w:pPr>
        <w:jc w:val="center"/>
        <w:rPr>
          <w:sz w:val="16"/>
          <w:szCs w:val="16"/>
        </w:rPr>
      </w:pPr>
    </w:p>
    <w:p w:rsidR="00793B06" w:rsidRDefault="00793B06" w:rsidP="00793B06">
      <w:pPr>
        <w:jc w:val="center"/>
      </w:pPr>
    </w:p>
    <w:p w:rsidR="00793B06" w:rsidRDefault="00793B06" w:rsidP="00793B06">
      <w:pPr>
        <w:jc w:val="center"/>
      </w:pPr>
      <w:r>
        <w:t>Signed ___________________________________   Date _______________________</w:t>
      </w:r>
    </w:p>
    <w:p w:rsidR="00793B06" w:rsidRPr="00E50E70" w:rsidRDefault="00793B06" w:rsidP="00793B06">
      <w:pPr>
        <w:jc w:val="center"/>
        <w:rPr>
          <w:sz w:val="16"/>
          <w:szCs w:val="16"/>
        </w:rPr>
      </w:pPr>
    </w:p>
    <w:p w:rsidR="00793B06" w:rsidRDefault="00793B06" w:rsidP="00793B06">
      <w:pPr>
        <w:jc w:val="center"/>
      </w:pPr>
    </w:p>
    <w:p w:rsidR="00793B06" w:rsidRDefault="00793B06" w:rsidP="00793B06">
      <w:pPr>
        <w:jc w:val="center"/>
      </w:pPr>
      <w:r>
        <w:t>Parent’s name_______________________________________</w:t>
      </w:r>
    </w:p>
    <w:p w:rsidR="00793B06" w:rsidRPr="00E50E70" w:rsidRDefault="00793B06" w:rsidP="00793B06">
      <w:pPr>
        <w:jc w:val="center"/>
        <w:rPr>
          <w:sz w:val="16"/>
          <w:szCs w:val="16"/>
        </w:rPr>
      </w:pPr>
    </w:p>
    <w:p w:rsidR="00793B06" w:rsidRDefault="00793B06" w:rsidP="00793B06">
      <w:pPr>
        <w:jc w:val="center"/>
      </w:pPr>
    </w:p>
    <w:p w:rsidR="00793B06" w:rsidRPr="00664DB4" w:rsidRDefault="00793B06" w:rsidP="00793B06">
      <w:pPr>
        <w:jc w:val="center"/>
      </w:pPr>
      <w:r>
        <w:t>Email___________________________________________________________</w:t>
      </w:r>
    </w:p>
    <w:p w:rsidR="002D2092" w:rsidRDefault="002D2092" w:rsidP="002D2092">
      <w:pPr>
        <w:jc w:val="both"/>
      </w:pPr>
    </w:p>
    <w:sectPr w:rsidR="002D2092" w:rsidSect="00793B06">
      <w:footerReference w:type="default" r:id="rId8"/>
      <w:pgSz w:w="11906" w:h="16838"/>
      <w:pgMar w:top="794" w:right="567" w:bottom="624"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047" w:rsidRDefault="003B7047" w:rsidP="0068650C">
      <w:r>
        <w:separator/>
      </w:r>
    </w:p>
  </w:endnote>
  <w:endnote w:type="continuationSeparator" w:id="0">
    <w:p w:rsidR="003B7047" w:rsidRDefault="003B7047" w:rsidP="006865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0C" w:rsidRDefault="0068650C">
    <w:pPr>
      <w:pStyle w:val="Footer"/>
    </w:pPr>
    <w:r>
      <w:rPr>
        <w:noProof/>
        <w:lang w:eastAsia="en-AU"/>
      </w:rPr>
      <w:drawing>
        <wp:inline distT="0" distB="0" distL="0" distR="0">
          <wp:extent cx="6480048"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ygen tuition footer - 180mm wide rg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80048" cy="6858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047" w:rsidRDefault="003B7047" w:rsidP="0068650C">
      <w:r>
        <w:separator/>
      </w:r>
    </w:p>
  </w:footnote>
  <w:footnote w:type="continuationSeparator" w:id="0">
    <w:p w:rsidR="003B7047" w:rsidRDefault="003B7047" w:rsidP="006865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68650C"/>
    <w:rsid w:val="001606CB"/>
    <w:rsid w:val="00233DA7"/>
    <w:rsid w:val="002A1F81"/>
    <w:rsid w:val="002D2092"/>
    <w:rsid w:val="003603B8"/>
    <w:rsid w:val="003B7047"/>
    <w:rsid w:val="003F11C7"/>
    <w:rsid w:val="004017CC"/>
    <w:rsid w:val="004563E0"/>
    <w:rsid w:val="00466CAA"/>
    <w:rsid w:val="0052310E"/>
    <w:rsid w:val="00576DCE"/>
    <w:rsid w:val="00591387"/>
    <w:rsid w:val="00594E2E"/>
    <w:rsid w:val="00664DB4"/>
    <w:rsid w:val="0068650C"/>
    <w:rsid w:val="007316B7"/>
    <w:rsid w:val="00793B06"/>
    <w:rsid w:val="00824EEB"/>
    <w:rsid w:val="008E3293"/>
    <w:rsid w:val="00904498"/>
    <w:rsid w:val="009F48C3"/>
    <w:rsid w:val="00B34ED2"/>
    <w:rsid w:val="00CE657E"/>
    <w:rsid w:val="00DE3DF2"/>
    <w:rsid w:val="00ED392E"/>
    <w:rsid w:val="00F04E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4498"/>
    <w:pPr>
      <w:keepNext/>
      <w:outlineLvl w:val="0"/>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8650C"/>
  </w:style>
  <w:style w:type="paragraph" w:styleId="Footer">
    <w:name w:val="footer"/>
    <w:basedOn w:val="Normal"/>
    <w:link w:val="FooterChar"/>
    <w:uiPriority w:val="99"/>
    <w:unhideWhenUsed/>
    <w:rsid w:val="0068650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8650C"/>
  </w:style>
  <w:style w:type="paragraph" w:styleId="BalloonText">
    <w:name w:val="Balloon Text"/>
    <w:basedOn w:val="Normal"/>
    <w:link w:val="BalloonTextChar"/>
    <w:uiPriority w:val="99"/>
    <w:semiHidden/>
    <w:unhideWhenUsed/>
    <w:rsid w:val="006865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8650C"/>
    <w:rPr>
      <w:rFonts w:ascii="Tahoma" w:hAnsi="Tahoma" w:cs="Tahoma"/>
      <w:sz w:val="16"/>
      <w:szCs w:val="16"/>
    </w:rPr>
  </w:style>
  <w:style w:type="character" w:customStyle="1" w:styleId="Heading1Char">
    <w:name w:val="Heading 1 Char"/>
    <w:basedOn w:val="DefaultParagraphFont"/>
    <w:link w:val="Heading1"/>
    <w:rsid w:val="00904498"/>
    <w:rPr>
      <w:rFonts w:ascii="Times New Roman" w:eastAsia="Times New Roman" w:hAnsi="Times New Roman" w:cs="Times New Roman"/>
      <w:sz w:val="44"/>
      <w:szCs w:val="24"/>
    </w:rPr>
  </w:style>
  <w:style w:type="paragraph" w:styleId="BodyTextIndent">
    <w:name w:val="Body Text Indent"/>
    <w:basedOn w:val="Normal"/>
    <w:link w:val="BodyTextIndentChar"/>
    <w:semiHidden/>
    <w:rsid w:val="002D2092"/>
    <w:pPr>
      <w:ind w:left="1620"/>
    </w:pPr>
    <w:rPr>
      <w:lang w:val="en-US"/>
    </w:rPr>
  </w:style>
  <w:style w:type="character" w:customStyle="1" w:styleId="BodyTextIndentChar">
    <w:name w:val="Body Text Indent Char"/>
    <w:basedOn w:val="DefaultParagraphFont"/>
    <w:link w:val="BodyTextIndent"/>
    <w:semiHidden/>
    <w:rsid w:val="002D2092"/>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rsid w:val="002D2092"/>
    <w:pPr>
      <w:ind w:left="1620"/>
    </w:pPr>
    <w:rPr>
      <w:b/>
      <w:bCs/>
      <w:u w:val="single"/>
      <w:lang w:val="en-US"/>
    </w:rPr>
  </w:style>
  <w:style w:type="character" w:customStyle="1" w:styleId="BodyTextIndent2Char">
    <w:name w:val="Body Text Indent 2 Char"/>
    <w:basedOn w:val="DefaultParagraphFont"/>
    <w:link w:val="BodyTextIndent2"/>
    <w:semiHidden/>
    <w:rsid w:val="002D2092"/>
    <w:rPr>
      <w:rFonts w:ascii="Times New Roman" w:eastAsia="Times New Roman" w:hAnsi="Times New Roman" w:cs="Times New Roman"/>
      <w:b/>
      <w:bCs/>
      <w:sz w:val="24"/>
      <w:szCs w:val="24"/>
      <w:u w:val="single"/>
      <w:lang w:val="en-US"/>
    </w:rPr>
  </w:style>
  <w:style w:type="character" w:styleId="Hyperlink">
    <w:name w:val="Hyperlink"/>
    <w:basedOn w:val="DefaultParagraphFont"/>
    <w:uiPriority w:val="99"/>
    <w:unhideWhenUsed/>
    <w:rsid w:val="002D20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50C"/>
  </w:style>
  <w:style w:type="paragraph" w:styleId="Footer">
    <w:name w:val="footer"/>
    <w:basedOn w:val="Normal"/>
    <w:link w:val="FooterChar"/>
    <w:uiPriority w:val="99"/>
    <w:unhideWhenUsed/>
    <w:rsid w:val="0068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50C"/>
  </w:style>
  <w:style w:type="paragraph" w:styleId="BalloonText">
    <w:name w:val="Balloon Text"/>
    <w:basedOn w:val="Normal"/>
    <w:link w:val="BalloonTextChar"/>
    <w:uiPriority w:val="99"/>
    <w:semiHidden/>
    <w:unhideWhenUsed/>
    <w:rsid w:val="00686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4409-B87F-480E-A66F-A872EB7D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Winiecki</dc:creator>
  <cp:lastModifiedBy>jenny</cp:lastModifiedBy>
  <cp:revision>9</cp:revision>
  <cp:lastPrinted>2015-11-11T22:36:00Z</cp:lastPrinted>
  <dcterms:created xsi:type="dcterms:W3CDTF">2015-10-27T04:03:00Z</dcterms:created>
  <dcterms:modified xsi:type="dcterms:W3CDTF">2015-11-11T22:41:00Z</dcterms:modified>
</cp:coreProperties>
</file>